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Look w:val="04A0" w:firstRow="1" w:lastRow="0" w:firstColumn="1" w:lastColumn="0" w:noHBand="0" w:noVBand="1"/>
      </w:tblPr>
      <w:tblGrid>
        <w:gridCol w:w="14884"/>
      </w:tblGrid>
      <w:tr w:rsidR="00797171" w:rsidRPr="00797171" w14:paraId="78FA9402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CF25" w14:textId="75FF62BC" w:rsidR="00797171" w:rsidRPr="00797171" w:rsidRDefault="006B6565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Приложение  № 3</w:t>
            </w:r>
            <w:r w:rsidR="00797171" w:rsidRPr="00797171">
              <w:rPr>
                <w:rFonts w:eastAsia="Times New Roman" w:cs="Times New Roman"/>
                <w:sz w:val="22"/>
                <w:lang w:eastAsia="ru-RU"/>
              </w:rPr>
              <w:t xml:space="preserve"> к постановлению Администрации городского округа Домодедово </w:t>
            </w:r>
          </w:p>
        </w:tc>
      </w:tr>
      <w:tr w:rsidR="00797171" w:rsidRPr="00797171" w14:paraId="4D0DB1B6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FB33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97171" w:rsidRPr="00797171" w14:paraId="19A60F57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7952" w14:textId="3CAE38E0" w:rsidR="00797171" w:rsidRPr="00797171" w:rsidRDefault="005F2CF7" w:rsidP="005F2CF7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от </w:t>
            </w:r>
            <w:r w:rsidRPr="005F2CF7">
              <w:rPr>
                <w:rFonts w:eastAsia="Times New Roman" w:cs="Times New Roman"/>
                <w:sz w:val="22"/>
                <w:lang w:eastAsia="ru-RU"/>
              </w:rPr>
              <w:t>24</w:t>
            </w:r>
            <w:r>
              <w:rPr>
                <w:rFonts w:eastAsia="Times New Roman" w:cs="Times New Roman"/>
                <w:sz w:val="22"/>
                <w:lang w:eastAsia="ru-RU"/>
              </w:rPr>
              <w:t>.11.2023</w:t>
            </w:r>
            <w:r w:rsidR="00797171" w:rsidRPr="00797171">
              <w:rPr>
                <w:rFonts w:eastAsia="Times New Roman" w:cs="Times New Roman"/>
                <w:sz w:val="22"/>
                <w:lang w:eastAsia="ru-RU"/>
              </w:rPr>
              <w:t xml:space="preserve"> № </w:t>
            </w:r>
            <w:r>
              <w:rPr>
                <w:rFonts w:eastAsia="Times New Roman" w:cs="Times New Roman"/>
                <w:sz w:val="22"/>
                <w:lang w:eastAsia="ru-RU"/>
              </w:rPr>
              <w:t>6965</w:t>
            </w:r>
            <w:bookmarkStart w:id="0" w:name="_GoBack"/>
            <w:bookmarkEnd w:id="0"/>
          </w:p>
        </w:tc>
      </w:tr>
      <w:tr w:rsidR="00797171" w:rsidRPr="00797171" w14:paraId="347075D8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3A33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97171" w:rsidRPr="00797171" w14:paraId="2B8EDF63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5A59A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717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муниципальной программе городского округа Домодедово   </w:t>
            </w:r>
          </w:p>
        </w:tc>
      </w:tr>
      <w:tr w:rsidR="00797171" w:rsidRPr="00797171" w14:paraId="1AA62CD1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95A9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7171">
              <w:rPr>
                <w:rFonts w:eastAsia="Times New Roman" w:cs="Times New Roman"/>
                <w:sz w:val="20"/>
                <w:szCs w:val="20"/>
                <w:lang w:eastAsia="ru-RU"/>
              </w:rPr>
              <w:t>"Формирование современной комфортной городской среды",</w:t>
            </w:r>
          </w:p>
        </w:tc>
      </w:tr>
      <w:tr w:rsidR="00797171" w:rsidRPr="00797171" w14:paraId="7641CABF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21F25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7171">
              <w:rPr>
                <w:rFonts w:eastAsia="Times New Roman" w:cs="Times New Roman"/>
                <w:sz w:val="20"/>
                <w:szCs w:val="20"/>
                <w:lang w:eastAsia="ru-RU"/>
              </w:rPr>
              <w:t>утвержденной постановлением Администрации  городского округа Домодедово</w:t>
            </w:r>
          </w:p>
        </w:tc>
      </w:tr>
      <w:tr w:rsidR="00797171" w:rsidRPr="00797171" w14:paraId="44DFFB0E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BE86A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7171">
              <w:rPr>
                <w:rFonts w:eastAsia="Times New Roman" w:cs="Times New Roman"/>
                <w:sz w:val="20"/>
                <w:szCs w:val="20"/>
                <w:lang w:eastAsia="ru-RU"/>
              </w:rPr>
              <w:t>от 31.10.2022 № 3300</w:t>
            </w:r>
          </w:p>
        </w:tc>
      </w:tr>
    </w:tbl>
    <w:p w14:paraId="2B30AAC9" w14:textId="77777777" w:rsidR="00410C8E" w:rsidRDefault="00410C8E" w:rsidP="000D20BE">
      <w:pPr>
        <w:spacing w:line="20" w:lineRule="atLeast"/>
        <w:contextualSpacing/>
        <w:jc w:val="both"/>
        <w:rPr>
          <w:rFonts w:cs="Times New Roman"/>
          <w:b/>
          <w:szCs w:val="28"/>
        </w:rPr>
      </w:pPr>
    </w:p>
    <w:p w14:paraId="03800792" w14:textId="237BBB9A" w:rsidR="00410C8E" w:rsidRDefault="00410C8E" w:rsidP="00410C8E">
      <w:pPr>
        <w:ind w:firstLine="540"/>
        <w:jc w:val="center"/>
        <w:rPr>
          <w:rFonts w:cs="Times New Roman"/>
          <w:b/>
          <w:szCs w:val="28"/>
          <w:u w:val="single"/>
        </w:rPr>
      </w:pPr>
      <w:r>
        <w:rPr>
          <w:rFonts w:eastAsia="Arial Unicode MS"/>
          <w:b/>
          <w:color w:val="000000"/>
          <w:szCs w:val="28"/>
        </w:rPr>
        <w:t>6</w:t>
      </w:r>
      <w:r w:rsidRPr="00163BAF">
        <w:rPr>
          <w:rFonts w:eastAsia="Arial Unicode MS"/>
          <w:b/>
          <w:color w:val="000000"/>
          <w:szCs w:val="28"/>
        </w:rPr>
        <w:t xml:space="preserve">. Методика </w:t>
      </w:r>
      <w:r>
        <w:rPr>
          <w:rFonts w:eastAsia="Arial Unicode MS"/>
          <w:b/>
          <w:color w:val="000000"/>
          <w:szCs w:val="28"/>
        </w:rPr>
        <w:t xml:space="preserve">определения результатов выполнения мероприятий </w:t>
      </w:r>
      <w:r w:rsidRPr="00163BAF">
        <w:rPr>
          <w:rFonts w:eastAsia="Arial Unicode MS"/>
          <w:b/>
          <w:color w:val="000000"/>
          <w:szCs w:val="28"/>
        </w:rPr>
        <w:t xml:space="preserve">муниципальной </w:t>
      </w:r>
      <w:r w:rsidRPr="00163BAF">
        <w:rPr>
          <w:rFonts w:ascii="Times New Roman CYR" w:eastAsia="Times New Roman" w:hAnsi="Times New Roman CYR" w:cs="Times New Roman CYR"/>
          <w:b/>
          <w:bCs/>
          <w:color w:val="26282F"/>
          <w:szCs w:val="28"/>
          <w:lang w:eastAsia="ru-RU"/>
        </w:rPr>
        <w:t>программы городского округа Домодедово</w:t>
      </w:r>
      <w:r w:rsidRPr="00163BAF">
        <w:rPr>
          <w:rFonts w:cs="Times New Roman"/>
          <w:b/>
          <w:szCs w:val="28"/>
          <w:u w:val="single"/>
        </w:rPr>
        <w:t xml:space="preserve"> «Формирование современной комфортной городской среды»</w:t>
      </w:r>
    </w:p>
    <w:p w14:paraId="7BAA7600" w14:textId="77777777" w:rsidR="00182D6D" w:rsidRDefault="00182D6D" w:rsidP="00410C8E">
      <w:pPr>
        <w:ind w:firstLine="540"/>
        <w:jc w:val="center"/>
        <w:rPr>
          <w:rFonts w:cs="Times New Roman"/>
          <w:b/>
          <w:szCs w:val="28"/>
          <w:u w:val="single"/>
        </w:rPr>
      </w:pPr>
    </w:p>
    <w:p w14:paraId="557DD7DF" w14:textId="77777777" w:rsidR="00182D6D" w:rsidRDefault="00182D6D" w:rsidP="00410C8E">
      <w:pPr>
        <w:ind w:firstLine="540"/>
        <w:jc w:val="center"/>
        <w:rPr>
          <w:rFonts w:cs="Times New Roman"/>
          <w:b/>
          <w:szCs w:val="28"/>
          <w:u w:val="single"/>
        </w:rPr>
      </w:pPr>
    </w:p>
    <w:tbl>
      <w:tblPr>
        <w:tblStyle w:val="a3"/>
        <w:tblW w:w="15305" w:type="dxa"/>
        <w:tblLayout w:type="fixed"/>
        <w:tblLook w:val="04A0" w:firstRow="1" w:lastRow="0" w:firstColumn="1" w:lastColumn="0" w:noHBand="0" w:noVBand="1"/>
      </w:tblPr>
      <w:tblGrid>
        <w:gridCol w:w="988"/>
        <w:gridCol w:w="1843"/>
        <w:gridCol w:w="1701"/>
        <w:gridCol w:w="1559"/>
        <w:gridCol w:w="2551"/>
        <w:gridCol w:w="1418"/>
        <w:gridCol w:w="5245"/>
      </w:tblGrid>
      <w:tr w:rsidR="00E13F48" w:rsidRPr="00410C8E" w14:paraId="0C23B363" w14:textId="77777777" w:rsidTr="00ED36CA">
        <w:trPr>
          <w:trHeight w:val="276"/>
        </w:trPr>
        <w:tc>
          <w:tcPr>
            <w:tcW w:w="988" w:type="dxa"/>
          </w:tcPr>
          <w:p w14:paraId="4A8038E5" w14:textId="76FCBD81" w:rsidR="00E13F48" w:rsidRPr="00410C8E" w:rsidRDefault="005B0E97" w:rsidP="00E13F4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№ </w:t>
            </w:r>
            <w:r>
              <w:rPr>
                <w:rFonts w:cs="Times New Roman"/>
                <w:sz w:val="24"/>
                <w:szCs w:val="24"/>
              </w:rPr>
              <w:br/>
              <w:t>п/</w:t>
            </w:r>
          </w:p>
        </w:tc>
        <w:tc>
          <w:tcPr>
            <w:tcW w:w="1843" w:type="dxa"/>
          </w:tcPr>
          <w:p w14:paraId="4F52FE9F" w14:textId="3D16E9C8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№ подпрограммы ХХ</w:t>
            </w:r>
          </w:p>
        </w:tc>
        <w:tc>
          <w:tcPr>
            <w:tcW w:w="1701" w:type="dxa"/>
          </w:tcPr>
          <w:p w14:paraId="5F7C1D8B" w14:textId="3313637E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№ основного мероприятия </w:t>
            </w:r>
            <w:r w:rsidRPr="00182D6D">
              <w:rPr>
                <w:rFonts w:cs="Times New Roman"/>
                <w:sz w:val="24"/>
                <w:szCs w:val="24"/>
                <w:lang w:val="en-US"/>
              </w:rPr>
              <w:t>YY</w:t>
            </w:r>
          </w:p>
        </w:tc>
        <w:tc>
          <w:tcPr>
            <w:tcW w:w="1559" w:type="dxa"/>
          </w:tcPr>
          <w:p w14:paraId="09266B2E" w14:textId="09DC9758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№ мероприятия </w:t>
            </w:r>
            <w:r w:rsidRPr="00182D6D">
              <w:rPr>
                <w:rFonts w:cs="Times New Roman"/>
                <w:sz w:val="24"/>
                <w:szCs w:val="24"/>
                <w:lang w:val="en-US"/>
              </w:rPr>
              <w:t>ZZ</w:t>
            </w:r>
          </w:p>
        </w:tc>
        <w:tc>
          <w:tcPr>
            <w:tcW w:w="2551" w:type="dxa"/>
          </w:tcPr>
          <w:p w14:paraId="34139204" w14:textId="0BFF22F2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8" w:type="dxa"/>
          </w:tcPr>
          <w:p w14:paraId="6DD581B6" w14:textId="66CFF16E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5245" w:type="dxa"/>
          </w:tcPr>
          <w:p w14:paraId="32DE104A" w14:textId="5CDC218E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E13F48" w:rsidRPr="00410C8E" w14:paraId="7BA676AA" w14:textId="77777777" w:rsidTr="00ED36CA">
        <w:trPr>
          <w:trHeight w:val="28"/>
        </w:trPr>
        <w:tc>
          <w:tcPr>
            <w:tcW w:w="988" w:type="dxa"/>
          </w:tcPr>
          <w:p w14:paraId="50A5A1E6" w14:textId="4479C12C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821F4A2" w14:textId="1EFBC671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35B790E0" w14:textId="3BF8B2EB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14:paraId="39D46AA8" w14:textId="4EF4C15B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1" w:type="dxa"/>
          </w:tcPr>
          <w:p w14:paraId="7D40D296" w14:textId="100A534F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14:paraId="3ADBC31F" w14:textId="3EB8DC0B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14:paraId="1BD95534" w14:textId="718B9D0D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E13F48" w:rsidRPr="00410C8E" w14:paraId="3B65ED60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A77CBA1" w14:textId="348A77C0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843" w:type="dxa"/>
            <w:shd w:val="clear" w:color="auto" w:fill="FFFFFF" w:themeFill="background1"/>
          </w:tcPr>
          <w:p w14:paraId="6DEAE11C" w14:textId="4CB59F7B" w:rsidR="00E13F48" w:rsidRPr="00410C8E" w:rsidRDefault="003C0611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0274B0F3" w14:textId="32123BDC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6984ABDE" w14:textId="1CF6EE62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40CBD80C" w14:textId="250C722B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общественные территории с использованием средств федерального бюджета и бюджета Московской области</w:t>
            </w:r>
          </w:p>
        </w:tc>
        <w:tc>
          <w:tcPr>
            <w:tcW w:w="1418" w:type="dxa"/>
          </w:tcPr>
          <w:p w14:paraId="672C2829" w14:textId="32C2F0DB" w:rsidR="00E13F48" w:rsidRPr="00410C8E" w:rsidRDefault="00DA0148" w:rsidP="00E13F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240DAB00" w14:textId="73E52D0B" w:rsidR="00E13F48" w:rsidRPr="00410C8E" w:rsidRDefault="00163229" w:rsidP="0016322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 w:rsidR="00D2342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 w:rsidR="004F2E0C"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486F7E" w:rsidRPr="00410C8E" w14:paraId="03964C7D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E5AE46A" w14:textId="363EB09E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843" w:type="dxa"/>
            <w:shd w:val="clear" w:color="auto" w:fill="FFFFFF" w:themeFill="background1"/>
          </w:tcPr>
          <w:p w14:paraId="1FF97EAB" w14:textId="704C340F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417D1686" w14:textId="36761378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76D5F98E" w14:textId="70D81E8A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09D3A57D" w14:textId="2E188726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общественные территории с использованием средств бюджета Московской области</w:t>
            </w:r>
          </w:p>
        </w:tc>
        <w:tc>
          <w:tcPr>
            <w:tcW w:w="1418" w:type="dxa"/>
          </w:tcPr>
          <w:p w14:paraId="17806B47" w14:textId="0EDE241C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34A0457B" w14:textId="7B1BF347" w:rsidR="00486F7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486F7E" w:rsidRPr="00410C8E" w14:paraId="3EECE6F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F5B5492" w14:textId="611891D5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496878F5" w14:textId="0EEE058A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62AD74E" w14:textId="1D161D7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54033ECD" w14:textId="1B163A8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shd w:val="clear" w:color="auto" w:fill="FFFFFF" w:themeFill="background1"/>
          </w:tcPr>
          <w:p w14:paraId="7DC848EA" w14:textId="05A2DCF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скверы</w:t>
            </w:r>
          </w:p>
        </w:tc>
        <w:tc>
          <w:tcPr>
            <w:tcW w:w="1418" w:type="dxa"/>
          </w:tcPr>
          <w:p w14:paraId="07A23E16" w14:textId="32AAEB3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A95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559B392A" w14:textId="392A3DF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скверов, на которых в отчетном периоде реализованы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мероприятия по благоустройству.</w:t>
            </w:r>
          </w:p>
        </w:tc>
      </w:tr>
      <w:tr w:rsidR="00486F7E" w:rsidRPr="00410C8E" w14:paraId="4E6B33FE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D2F3FB6" w14:textId="2D05471F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843" w:type="dxa"/>
            <w:shd w:val="clear" w:color="auto" w:fill="FFFFFF" w:themeFill="background1"/>
          </w:tcPr>
          <w:p w14:paraId="78AC03B4" w14:textId="061B4B6C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7A170161" w14:textId="591FAEE6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5F9CE324" w14:textId="2F85A4D8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  <w:shd w:val="clear" w:color="auto" w:fill="FFFFFF" w:themeFill="background1"/>
          </w:tcPr>
          <w:p w14:paraId="20C2D47D" w14:textId="738DA62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E51F1">
              <w:rPr>
                <w:rFonts w:cs="Times New Roman"/>
                <w:sz w:val="24"/>
                <w:szCs w:val="24"/>
              </w:rPr>
              <w:t xml:space="preserve">Реализованы с использованием средств бюджета </w:t>
            </w:r>
            <w:r w:rsidRPr="001E51F1">
              <w:rPr>
                <w:rFonts w:cs="Times New Roman"/>
                <w:sz w:val="24"/>
                <w:szCs w:val="24"/>
              </w:rPr>
              <w:lastRenderedPageBreak/>
              <w:t>Московской области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418" w:type="dxa"/>
          </w:tcPr>
          <w:p w14:paraId="6D5E9547" w14:textId="6F8D1E76" w:rsidR="00486F7E" w:rsidRPr="00ED3A95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A95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</w:tcPr>
          <w:p w14:paraId="6091A4C6" w14:textId="49CF8456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общее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реализованных проектов победителей Всероссийского конкурса лучших проектов 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создания комфортной городской среды. При этом под реализованным проектом понимается результат, достигнутый муниципальным образованием –победителем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мероприятий, предусмотренного проектом создания комфортной городской среды, представленного в составе его заявки на участие в указанном конкурсе.</w:t>
            </w:r>
          </w:p>
        </w:tc>
      </w:tr>
      <w:tr w:rsidR="00B27BFB" w:rsidRPr="00410C8E" w14:paraId="01BDD4E5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BB09B09" w14:textId="2CA73BA1" w:rsidR="00B27BFB" w:rsidRDefault="0070212F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1.5</w:t>
            </w:r>
            <w:r w:rsidR="00B27BFB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51387DFD" w14:textId="6C02AA36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7F4624F4" w14:textId="3D48C0A5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4104A0DF" w14:textId="2B134A7E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699C6B24" w14:textId="1E1D815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лесопарковые зоны</w:t>
            </w:r>
          </w:p>
        </w:tc>
        <w:tc>
          <w:tcPr>
            <w:tcW w:w="1418" w:type="dxa"/>
          </w:tcPr>
          <w:p w14:paraId="30C74601" w14:textId="6CF8B276" w:rsidR="00B27BFB" w:rsidRPr="00621348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67D56CDA" w14:textId="1BE3455E" w:rsidR="00B27BFB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лесопарковых зон, на которых в отчетном периоде реализованы мероприятия по благоустройству. </w:t>
            </w:r>
          </w:p>
        </w:tc>
      </w:tr>
      <w:tr w:rsidR="00B27BFB" w:rsidRPr="00410C8E" w14:paraId="392E7001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08C5326B" w14:textId="7CAC2DC6" w:rsidR="00B27BFB" w:rsidRPr="00410C8E" w:rsidRDefault="00B27BFB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="0070212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73CBA0F7" w14:textId="1B79371A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40A5C58" w14:textId="6ED0A5AF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54C01B72" w14:textId="3915A8B6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shd w:val="clear" w:color="auto" w:fill="FFFFFF" w:themeFill="background1"/>
          </w:tcPr>
          <w:p w14:paraId="102BD93D" w14:textId="0F12868A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Установлены детские, игровые площадки</w:t>
            </w:r>
          </w:p>
        </w:tc>
        <w:tc>
          <w:tcPr>
            <w:tcW w:w="1418" w:type="dxa"/>
          </w:tcPr>
          <w:p w14:paraId="7D39ACA2" w14:textId="6FF03FE8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28A0BAE3" w14:textId="6BBCCE0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детских, игровых площадок, установленных в отчетном периоде. </w:t>
            </w:r>
          </w:p>
        </w:tc>
      </w:tr>
      <w:tr w:rsidR="00B27BFB" w:rsidRPr="00410C8E" w14:paraId="5828C21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58BB286" w14:textId="3890F73C" w:rsidR="00B27BFB" w:rsidRPr="00410C8E" w:rsidRDefault="0070212F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1.7</w:t>
            </w:r>
            <w:r w:rsidR="00B27BFB"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09471425" w14:textId="7FD9530A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79AD126" w14:textId="6E3B8BCD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D005515" w14:textId="0B2F4F9C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  <w:shd w:val="clear" w:color="auto" w:fill="FFFFFF" w:themeFill="background1"/>
          </w:tcPr>
          <w:p w14:paraId="66EB1C4F" w14:textId="7FAA026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7E11C6">
              <w:rPr>
                <w:rFonts w:cs="Times New Roman"/>
                <w:sz w:val="24"/>
                <w:szCs w:val="24"/>
              </w:rPr>
              <w:t xml:space="preserve">Уровень освещенности территорий общественного пользования в пределах городской черты </w:t>
            </w:r>
            <w:r w:rsidRPr="007E11C6">
              <w:rPr>
                <w:rFonts w:eastAsia="Times New Roman" w:cs="Times New Roman"/>
                <w:sz w:val="24"/>
                <w:szCs w:val="15"/>
                <w:lang w:eastAsia="ru-RU"/>
              </w:rPr>
              <w:t>вне городской черты</w:t>
            </w:r>
            <w:r w:rsidRPr="007E11C6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на конец года</w:t>
            </w:r>
          </w:p>
        </w:tc>
        <w:tc>
          <w:tcPr>
            <w:tcW w:w="1418" w:type="dxa"/>
          </w:tcPr>
          <w:p w14:paraId="64AA02E6" w14:textId="26552CF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245" w:type="dxa"/>
          </w:tcPr>
          <w:p w14:paraId="2CABC1A0" w14:textId="77777777" w:rsidR="00B27BFB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территорий </w:t>
            </w:r>
            <w:r w:rsidRPr="007E11C6">
              <w:rPr>
                <w:rFonts w:eastAsia="Times New Roman" w:cs="Times New Roman"/>
                <w:sz w:val="24"/>
                <w:szCs w:val="15"/>
                <w:lang w:eastAsia="ru-RU"/>
              </w:rPr>
              <w:t>общественного пользования в пределах городской и вне городской черты</w:t>
            </w:r>
            <w:r>
              <w:rPr>
                <w:rFonts w:eastAsia="Times New Roman" w:cs="Times New Roman"/>
                <w:sz w:val="24"/>
                <w:szCs w:val="15"/>
                <w:lang w:eastAsia="ru-RU"/>
              </w:rPr>
              <w:t xml:space="preserve">,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на которых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после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реализации мероприятий</w:t>
            </w:r>
            <w:r w:rsidRPr="007E11C6">
              <w:rPr>
                <w:rFonts w:eastAsia="Times New Roman" w:cs="Times New Roman"/>
                <w:sz w:val="24"/>
                <w:szCs w:val="15"/>
                <w:lang w:eastAsia="ru-RU"/>
              </w:rPr>
              <w:t xml:space="preserve"> п</w:t>
            </w:r>
            <w:r>
              <w:rPr>
                <w:rFonts w:eastAsia="Times New Roman" w:cs="Times New Roman"/>
                <w:sz w:val="24"/>
                <w:szCs w:val="15"/>
                <w:lang w:eastAsia="ru-RU"/>
              </w:rPr>
              <w:t>овышен уровень освещенности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  <w:p w14:paraId="542FD730" w14:textId="77777777" w:rsidR="00B27BFB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10CE5F40" w14:textId="240A83F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70212F" w:rsidRPr="00410C8E" w14:paraId="0F61C06A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FAB1C72" w14:textId="2D53C31C" w:rsidR="0070212F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1843" w:type="dxa"/>
            <w:shd w:val="clear" w:color="auto" w:fill="FFFFFF" w:themeFill="background1"/>
          </w:tcPr>
          <w:p w14:paraId="526EFBA2" w14:textId="467BE248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06B854DD" w14:textId="19A4B7EE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89C620C" w14:textId="6D796386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shd w:val="clear" w:color="auto" w:fill="FFFFFF" w:themeFill="background1"/>
          </w:tcPr>
          <w:p w14:paraId="526A564D" w14:textId="5B1B49E9" w:rsidR="0070212F" w:rsidRPr="0070212F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70212F">
              <w:rPr>
                <w:rFonts w:cs="Times New Roman"/>
                <w:color w:val="000000" w:themeColor="text1"/>
                <w:sz w:val="24"/>
                <w:szCs w:val="24"/>
              </w:rPr>
              <w:t xml:space="preserve">Количество территорий общего пользования, в отношении которых завершены работы по благоустройству и осуществлено предоставление иного </w:t>
            </w:r>
            <w:r w:rsidRPr="0070212F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межбюджетного трансферта </w:t>
            </w:r>
          </w:p>
        </w:tc>
        <w:tc>
          <w:tcPr>
            <w:tcW w:w="1418" w:type="dxa"/>
          </w:tcPr>
          <w:p w14:paraId="547DB00C" w14:textId="5B50C47C" w:rsidR="0070212F" w:rsidRP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0212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</w:tcPr>
          <w:p w14:paraId="74D7A1A9" w14:textId="3890D111" w:rsidR="0070212F" w:rsidRPr="0070212F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</w:t>
            </w:r>
            <w:r w:rsidRPr="0070212F">
              <w:rPr>
                <w:sz w:val="24"/>
                <w:szCs w:val="24"/>
              </w:rPr>
              <w:t xml:space="preserve">пределяется как сумма количеств территорий общего пользования, в отношении которых завершены работы по благоустройству и осуществлено предоставление иного межбюджетного трансферта. </w:t>
            </w:r>
            <w:r w:rsidRPr="0070212F">
              <w:rPr>
                <w:sz w:val="24"/>
                <w:szCs w:val="24"/>
              </w:rPr>
              <w:br/>
              <w:t xml:space="preserve">Достижение результатов подтверждается платежным поручением Министерства благоустройства Московской области, </w:t>
            </w:r>
            <w:r w:rsidRPr="0070212F">
              <w:rPr>
                <w:sz w:val="24"/>
                <w:szCs w:val="24"/>
              </w:rPr>
              <w:lastRenderedPageBreak/>
              <w:t>подтверждающим перечисление средств бюджета Московской области в бюджет муниципального образования Московской области.</w:t>
            </w:r>
          </w:p>
        </w:tc>
      </w:tr>
      <w:tr w:rsidR="0070212F" w:rsidRPr="00410C8E" w14:paraId="09C778D7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7176315F" w14:textId="1A9E7ED4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1.9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5E510EF5" w14:textId="5853A48E" w:rsidR="0070212F" w:rsidRPr="003C0611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6B7BA2C" w14:textId="77777777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316E1CC7" w14:textId="5700F68A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FFFFFF" w:themeFill="background1"/>
          </w:tcPr>
          <w:p w14:paraId="6852BC42" w14:textId="3C0A4D96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Установлены детские, игровые площадки</w:t>
            </w:r>
            <w:r>
              <w:rPr>
                <w:rFonts w:cs="Times New Roman"/>
                <w:sz w:val="24"/>
                <w:szCs w:val="24"/>
              </w:rPr>
              <w:t xml:space="preserve"> за счет средств </w:t>
            </w:r>
            <w:r w:rsidRPr="00ED36CA">
              <w:rPr>
                <w:rFonts w:cs="Times New Roman"/>
                <w:color w:val="000000" w:themeColor="text1"/>
                <w:sz w:val="24"/>
              </w:rPr>
              <w:t>бюджета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городского округа Домодедово</w:t>
            </w:r>
          </w:p>
        </w:tc>
        <w:tc>
          <w:tcPr>
            <w:tcW w:w="1418" w:type="dxa"/>
          </w:tcPr>
          <w:p w14:paraId="490D1222" w14:textId="77777777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57D7A3F" w14:textId="724F41A4" w:rsidR="0070212F" w:rsidRPr="00ED36CA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6CA">
              <w:rPr>
                <w:rFonts w:cs="Times New Roman"/>
                <w:color w:val="000000" w:themeColor="text1"/>
                <w:sz w:val="24"/>
              </w:rPr>
              <w:t>Количество установленных детских, игровых площадок за счет средств бюджета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городского округа Домодедово за отчетный год</w:t>
            </w:r>
          </w:p>
        </w:tc>
      </w:tr>
      <w:tr w:rsidR="0070212F" w:rsidRPr="00410C8E" w14:paraId="45750637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388C0FF9" w14:textId="0664D957" w:rsidR="0070212F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1843" w:type="dxa"/>
            <w:shd w:val="clear" w:color="auto" w:fill="FFFFFF" w:themeFill="background1"/>
          </w:tcPr>
          <w:p w14:paraId="704D9A5F" w14:textId="61312AA7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C282353" w14:textId="363E2CB3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5AE007E2" w14:textId="0A459550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FFFFFF" w:themeFill="background1"/>
          </w:tcPr>
          <w:p w14:paraId="5F9B561F" w14:textId="65961BB9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C0611">
              <w:rPr>
                <w:rFonts w:cs="Times New Roman"/>
                <w:sz w:val="24"/>
                <w:szCs w:val="24"/>
              </w:rPr>
              <w:t>Подготовлено асфальтобетонное покрытие под детские игровые площадки</w:t>
            </w:r>
          </w:p>
        </w:tc>
        <w:tc>
          <w:tcPr>
            <w:tcW w:w="1418" w:type="dxa"/>
          </w:tcPr>
          <w:p w14:paraId="6543C81D" w14:textId="6D02FD9C" w:rsidR="0070212F" w:rsidRPr="00621348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7460ED1A" w14:textId="4AB27ED1" w:rsidR="0070212F" w:rsidRPr="00ED36CA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6CA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подготовленного   </w:t>
            </w:r>
            <w:r w:rsidRPr="00ED36CA">
              <w:rPr>
                <w:rFonts w:cs="Times New Roman"/>
                <w:color w:val="000000" w:themeColor="text1"/>
                <w:sz w:val="24"/>
              </w:rPr>
              <w:t>асфальтобетонного покрытия под детские, игровые площадки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за отчетный год</w:t>
            </w:r>
          </w:p>
        </w:tc>
      </w:tr>
      <w:tr w:rsidR="0070212F" w:rsidRPr="00410C8E" w14:paraId="2AB87FB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EAB9E4A" w14:textId="56935097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52A039AD" w14:textId="7F9E6BF2" w:rsidR="0070212F" w:rsidRPr="003C0611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01F54AEF" w14:textId="6F5893DA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102DBD83" w14:textId="362B54C8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08E448DD" w14:textId="4784265E" w:rsidR="0070212F" w:rsidRPr="00FC1671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C1671">
              <w:rPr>
                <w:sz w:val="24"/>
              </w:rPr>
              <w:t>Выполнен ремонт асфальтового покрытия дворовых территорий</w:t>
            </w:r>
          </w:p>
        </w:tc>
        <w:tc>
          <w:tcPr>
            <w:tcW w:w="1418" w:type="dxa"/>
          </w:tcPr>
          <w:p w14:paraId="38CC00CE" w14:textId="6E7313E8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0547B35C" w14:textId="2BA597A5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пределяется фактическим количеством благоустроенных дворовых территорий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на территории городского округа Домодедово в отчетном году</w:t>
            </w:r>
          </w:p>
        </w:tc>
      </w:tr>
      <w:tr w:rsidR="0070212F" w:rsidRPr="00410C8E" w14:paraId="2234E98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731E7E8" w14:textId="06F1E08C" w:rsidR="0070212F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1843" w:type="dxa"/>
            <w:shd w:val="clear" w:color="auto" w:fill="FFFFFF" w:themeFill="background1"/>
          </w:tcPr>
          <w:p w14:paraId="209A5173" w14:textId="0A1AF4E1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5B337C05" w14:textId="32F32015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129C473" w14:textId="34228A57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1A625A8E" w14:textId="46119899" w:rsidR="0070212F" w:rsidRPr="00FC1671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C1671">
              <w:rPr>
                <w:sz w:val="24"/>
              </w:rPr>
              <w:t>Устранены дефекты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418" w:type="dxa"/>
          </w:tcPr>
          <w:p w14:paraId="4A38A6D8" w14:textId="49426F68" w:rsidR="0070212F" w:rsidRPr="00621348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14:paraId="7A657B37" w14:textId="2FE2F8D9" w:rsidR="0070212F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Определяется</w:t>
            </w:r>
            <w:r w:rsidRPr="005529D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как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общее</w:t>
            </w:r>
            <w:r w:rsidRPr="005529D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 в отчетном году</w:t>
            </w:r>
          </w:p>
        </w:tc>
      </w:tr>
      <w:tr w:rsidR="0070212F" w:rsidRPr="00410C8E" w14:paraId="1016D2A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5AF49FF" w14:textId="1E1F17A6" w:rsidR="0070212F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50B67EEC" w14:textId="0ED52B0A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043001EC" w14:textId="22E0CDEA" w:rsidR="0070212F" w:rsidRPr="001E51F1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40C67A93" w14:textId="25485517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195929F4" w14:textId="11CB3945" w:rsidR="0070212F" w:rsidRPr="00FC1671" w:rsidRDefault="0070212F" w:rsidP="00922C58">
            <w:pPr>
              <w:rPr>
                <w:sz w:val="24"/>
              </w:rPr>
            </w:pPr>
            <w:r w:rsidRPr="00FC1671">
              <w:rPr>
                <w:sz w:val="24"/>
              </w:rPr>
              <w:t xml:space="preserve">Созданы и отремонтированы пешеходные коммуникации за счет </w:t>
            </w:r>
            <w:r w:rsidR="00922C58">
              <w:rPr>
                <w:rFonts w:cs="Times New Roman"/>
                <w:color w:val="000000" w:themeColor="text1"/>
                <w:sz w:val="24"/>
              </w:rPr>
              <w:t>городского округа Домодедово</w:t>
            </w:r>
            <w:r w:rsidR="00922C58" w:rsidRPr="00FC1671">
              <w:rPr>
                <w:sz w:val="24"/>
              </w:rPr>
              <w:t xml:space="preserve"> </w:t>
            </w:r>
            <w:r w:rsidRPr="00FC1671">
              <w:rPr>
                <w:sz w:val="24"/>
              </w:rPr>
              <w:t>Московской области</w:t>
            </w:r>
          </w:p>
        </w:tc>
        <w:tc>
          <w:tcPr>
            <w:tcW w:w="1418" w:type="dxa"/>
          </w:tcPr>
          <w:p w14:paraId="0CAB333C" w14:textId="69FB1096" w:rsidR="0070212F" w:rsidRPr="00621348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ED9441D" w14:textId="0E367409" w:rsidR="0070212F" w:rsidRPr="001E51F1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Определяется как общее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cs="Times New Roman"/>
                <w:sz w:val="24"/>
                <w:szCs w:val="24"/>
              </w:rPr>
              <w:t>созданных и отремонтированных пешеходных коммуникаций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, на которых реализованы мероприятия с участием средств бюджета Московской области</w:t>
            </w:r>
          </w:p>
        </w:tc>
      </w:tr>
      <w:tr w:rsidR="0070212F" w:rsidRPr="00410C8E" w14:paraId="35E8899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C3B6F55" w14:textId="4EED617E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1.14.</w:t>
            </w:r>
          </w:p>
        </w:tc>
        <w:tc>
          <w:tcPr>
            <w:tcW w:w="1843" w:type="dxa"/>
          </w:tcPr>
          <w:p w14:paraId="5711A9AB" w14:textId="46598B23" w:rsidR="0070212F" w:rsidRPr="003C0611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B0CBCB4" w14:textId="1BA5E4DC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9002781" w14:textId="7C4C5B60" w:rsidR="0070212F" w:rsidRPr="00A033CC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</w:tcPr>
          <w:p w14:paraId="6F2B007E" w14:textId="4342B9BE" w:rsidR="0070212F" w:rsidRPr="00A033CC" w:rsidRDefault="0033324E" w:rsidP="007021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3324E">
              <w:rPr>
                <w:rFonts w:cs="Times New Roman"/>
                <w:sz w:val="24"/>
                <w:szCs w:val="24"/>
              </w:rPr>
              <w:t>В городском округе Домодедово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</w:p>
        </w:tc>
        <w:tc>
          <w:tcPr>
            <w:tcW w:w="1418" w:type="dxa"/>
          </w:tcPr>
          <w:p w14:paraId="5FBEE233" w14:textId="296DD6CB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D70B8D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38F8A541" w14:textId="75EC6430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пределяется фактическим количеством созданных административных комиссий, уполномоченных рассматривать дела об административных правонарушениях в сфере благоустройства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</w:tr>
      <w:tr w:rsidR="0070212F" w:rsidRPr="00410C8E" w14:paraId="37A39FB7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EC291F9" w14:textId="432953AE" w:rsidR="0070212F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5966C084" w14:textId="62F506FB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5F47798" w14:textId="0CB9FEE6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E9CF4C9" w14:textId="5674663D" w:rsidR="0070212F" w:rsidRPr="00A033CC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</w:tcPr>
          <w:p w14:paraId="06679273" w14:textId="2FF9FB55" w:rsidR="0070212F" w:rsidRPr="00FC1671" w:rsidRDefault="0070212F" w:rsidP="0070212F">
            <w:pPr>
              <w:rPr>
                <w:sz w:val="24"/>
              </w:rPr>
            </w:pPr>
            <w:r w:rsidRPr="00FC1671">
              <w:rPr>
                <w:sz w:val="24"/>
              </w:rPr>
              <w:t>Приобретена коммунальная техника</w:t>
            </w:r>
          </w:p>
        </w:tc>
        <w:tc>
          <w:tcPr>
            <w:tcW w:w="1418" w:type="dxa"/>
          </w:tcPr>
          <w:p w14:paraId="4E69E792" w14:textId="304C8ABD" w:rsidR="0070212F" w:rsidRPr="00D70B8D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4FE5A2CE" w14:textId="5688D645" w:rsidR="0070212F" w:rsidRPr="00530D3F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оказател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определяется фактическим количеством закупленной коммунальной техники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в отчетном периоде</w:t>
            </w:r>
          </w:p>
        </w:tc>
      </w:tr>
      <w:tr w:rsidR="0070212F" w:rsidRPr="00410C8E" w14:paraId="3B8C624D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D564BC0" w14:textId="6CBD8A00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1.16.</w:t>
            </w:r>
          </w:p>
        </w:tc>
        <w:tc>
          <w:tcPr>
            <w:tcW w:w="1843" w:type="dxa"/>
          </w:tcPr>
          <w:p w14:paraId="5899B571" w14:textId="2A80134C" w:rsidR="0070212F" w:rsidRPr="003C0611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0A95C3A" w14:textId="165DD93B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32F4C8DA" w14:textId="3A18DE62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14:paraId="42A4B754" w14:textId="73F256B1" w:rsidR="0070212F" w:rsidRPr="00A033CC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Площадь общественных пространств, содержащихся за счет бюджетных средств (за исключением парков культуры и отдыха)</w:t>
            </w:r>
          </w:p>
        </w:tc>
        <w:tc>
          <w:tcPr>
            <w:tcW w:w="1418" w:type="dxa"/>
          </w:tcPr>
          <w:p w14:paraId="4419DC4B" w14:textId="02CC0F70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2F250DBA" w14:textId="547A4992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сумма площадей общественных пространств, находящихся на содержании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округа, за исключением парков культуры и отдыха.</w:t>
            </w:r>
          </w:p>
        </w:tc>
      </w:tr>
      <w:tr w:rsidR="0070212F" w:rsidRPr="00410C8E" w14:paraId="78531C98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73417C3F" w14:textId="21086782" w:rsidR="0070212F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843" w:type="dxa"/>
          </w:tcPr>
          <w:p w14:paraId="32487D3D" w14:textId="4A832433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1F96CD9" w14:textId="2410A3E7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78D17295" w14:textId="2D6C938F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14:paraId="1625AF59" w14:textId="46892B94" w:rsidR="0070212F" w:rsidRPr="00FC1671" w:rsidRDefault="0070212F" w:rsidP="0070212F">
            <w:pPr>
              <w:rPr>
                <w:sz w:val="24"/>
              </w:rPr>
            </w:pPr>
            <w:r w:rsidRPr="00FC1671">
              <w:rPr>
                <w:sz w:val="24"/>
              </w:rPr>
              <w:t xml:space="preserve">Благоустроены дворовые территории за счет средств </w:t>
            </w:r>
            <w:r w:rsidR="00922C58">
              <w:rPr>
                <w:rFonts w:cs="Times New Roman"/>
                <w:color w:val="000000" w:themeColor="text1"/>
                <w:sz w:val="24"/>
              </w:rPr>
              <w:t>городского округа Домодедово</w:t>
            </w:r>
            <w:r w:rsidR="00922C58" w:rsidRPr="00FC1671">
              <w:rPr>
                <w:sz w:val="24"/>
              </w:rPr>
              <w:t xml:space="preserve"> </w:t>
            </w:r>
            <w:r w:rsidRPr="00FC1671">
              <w:rPr>
                <w:sz w:val="24"/>
              </w:rPr>
              <w:t>Московской области</w:t>
            </w:r>
          </w:p>
        </w:tc>
        <w:tc>
          <w:tcPr>
            <w:tcW w:w="1418" w:type="dxa"/>
          </w:tcPr>
          <w:p w14:paraId="3EC4AE7E" w14:textId="363030FE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1A66E45A" w14:textId="54EBF97E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определяется как 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общее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cs="Times New Roman"/>
                <w:sz w:val="24"/>
                <w:szCs w:val="24"/>
              </w:rPr>
              <w:t xml:space="preserve">благоустроенных дворовых территорий за счет средств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</w:tr>
      <w:tr w:rsidR="0070212F" w:rsidRPr="00410C8E" w14:paraId="40E2CB5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3A3F3A0" w14:textId="39A97C0E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1.18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6FDE1A0" w14:textId="2442B074" w:rsidR="0070212F" w:rsidRPr="003C0611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3E31727" w14:textId="64633F51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2A4BF0B1" w14:textId="67183894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14:paraId="13C5F7D3" w14:textId="4F3F83D9" w:rsidR="0070212F" w:rsidRPr="00A033CC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Площадь парков культуры и отдыха, содержащихся за счет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  <w:tc>
          <w:tcPr>
            <w:tcW w:w="1418" w:type="dxa"/>
          </w:tcPr>
          <w:p w14:paraId="2CC1240F" w14:textId="607EA44A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08911517" w14:textId="55CCD2E8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определяется как сумма площадей парков культуры и отдыха, находящихся на содержании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округа.</w:t>
            </w:r>
          </w:p>
        </w:tc>
      </w:tr>
      <w:tr w:rsidR="0070212F" w:rsidRPr="00410C8E" w14:paraId="3DE3E392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50B8C51" w14:textId="10319268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1.19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111ACA2E" w14:textId="73117253" w:rsidR="0070212F" w:rsidRPr="003C0611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871325C" w14:textId="4132239F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381D4B6" w14:textId="273F83F2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14:paraId="4712BF44" w14:textId="08BE9C60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Замена детских игровых площадок</w:t>
            </w:r>
          </w:p>
        </w:tc>
        <w:tc>
          <w:tcPr>
            <w:tcW w:w="1418" w:type="dxa"/>
          </w:tcPr>
          <w:p w14:paraId="35406441" w14:textId="3A0B4F71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0252CF35" w14:textId="5C88594B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начение показателя определяется в соответствии с Методикой расчета дотационных средств, утвержденной на текущий финансовый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год</w:t>
            </w:r>
          </w:p>
        </w:tc>
      </w:tr>
      <w:tr w:rsidR="0070212F" w:rsidRPr="00410C8E" w14:paraId="0E5C290E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3C12CF19" w14:textId="63AF8ABE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1.20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38051F0A" w14:textId="7DB2D665" w:rsidR="0070212F" w:rsidRPr="003C0611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BF345E3" w14:textId="506EF794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B12D99B" w14:textId="4AB5B042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14:paraId="389FD284" w14:textId="78D128B0" w:rsidR="0070212F" w:rsidRPr="00A033CC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светильников</w:t>
            </w:r>
          </w:p>
        </w:tc>
        <w:tc>
          <w:tcPr>
            <w:tcW w:w="1418" w:type="dxa"/>
            <w:shd w:val="clear" w:color="auto" w:fill="auto"/>
          </w:tcPr>
          <w:p w14:paraId="665BE306" w14:textId="3E9123BE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6E214B8C" w14:textId="42E58126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70212F" w:rsidRPr="00410C8E" w14:paraId="394D5E2B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09FC6D8" w14:textId="731445C9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1.21.</w:t>
            </w:r>
          </w:p>
        </w:tc>
        <w:tc>
          <w:tcPr>
            <w:tcW w:w="1843" w:type="dxa"/>
          </w:tcPr>
          <w:p w14:paraId="73151AEA" w14:textId="0326969A" w:rsidR="0070212F" w:rsidRPr="003C0611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CDC11D5" w14:textId="4D2BAFA7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52920638" w14:textId="3737A98C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14:paraId="0C9C0E42" w14:textId="6D32D7E9" w:rsidR="0070212F" w:rsidRPr="00A033CC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Количество замененных </w:t>
            </w:r>
            <w:proofErr w:type="spellStart"/>
            <w:r w:rsidRPr="00A033CC">
              <w:rPr>
                <w:rFonts w:cs="Times New Roman"/>
                <w:sz w:val="24"/>
                <w:szCs w:val="24"/>
              </w:rPr>
              <w:t>неэнергоэффективных</w:t>
            </w:r>
            <w:proofErr w:type="spellEnd"/>
            <w:r w:rsidRPr="00A033CC">
              <w:rPr>
                <w:rFonts w:cs="Times New Roman"/>
                <w:sz w:val="24"/>
                <w:szCs w:val="24"/>
              </w:rPr>
              <w:t xml:space="preserve"> светильников наружного освещения</w:t>
            </w:r>
          </w:p>
        </w:tc>
        <w:tc>
          <w:tcPr>
            <w:tcW w:w="1418" w:type="dxa"/>
          </w:tcPr>
          <w:p w14:paraId="59DBBFE2" w14:textId="7C879337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5E5D3880" w14:textId="67385082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 утвержденной на текущий финансовый год</w:t>
            </w:r>
          </w:p>
        </w:tc>
      </w:tr>
      <w:tr w:rsidR="0070212F" w:rsidRPr="00410C8E" w14:paraId="77257EA2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7AEAFBEA" w14:textId="2B210475" w:rsidR="0070212F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1.22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23CF471B" w14:textId="3C220972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1E79D77" w14:textId="00D123B3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D90C316" w14:textId="72532FDD" w:rsidR="0070212F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</w:tcPr>
          <w:p w14:paraId="0598E934" w14:textId="00A6DE61" w:rsidR="0070212F" w:rsidRPr="00A033CC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30D3F">
              <w:rPr>
                <w:rFonts w:cs="Times New Roman"/>
                <w:sz w:val="24"/>
                <w:szCs w:val="24"/>
              </w:rPr>
              <w:t>Количество установленных шкафов управления наружным освещением</w:t>
            </w:r>
          </w:p>
        </w:tc>
        <w:tc>
          <w:tcPr>
            <w:tcW w:w="1418" w:type="dxa"/>
          </w:tcPr>
          <w:p w14:paraId="56372AEF" w14:textId="55BFB993" w:rsidR="0070212F" w:rsidRPr="00FA6114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D76F1C3" w14:textId="312FD453" w:rsidR="0070212F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30D3F">
              <w:rPr>
                <w:rFonts w:eastAsiaTheme="minorEastAsia" w:cs="Times New Roman"/>
                <w:sz w:val="24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70212F" w:rsidRPr="00410C8E" w14:paraId="43A94E58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2815C44" w14:textId="3EDDEFCA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698B5BB2" w14:textId="23CD5326" w:rsidR="0070212F" w:rsidRPr="003C0611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F7BD722" w14:textId="17107967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14:paraId="6AA998B3" w14:textId="6D7023F7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</w:tcPr>
          <w:p w14:paraId="07BD56C7" w14:textId="15F171DB" w:rsidR="0070212F" w:rsidRPr="00A033CC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418" w:type="dxa"/>
          </w:tcPr>
          <w:p w14:paraId="05B6BB02" w14:textId="24B0C58C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4E30DD5E" w14:textId="56B80B4E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Данные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фонда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капитального ремонта общего имущества многоквартирных домов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 отчетный год</w:t>
            </w:r>
          </w:p>
        </w:tc>
      </w:tr>
      <w:tr w:rsidR="0070212F" w:rsidRPr="00410C8E" w14:paraId="59ADFF90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12F4EB9" w14:textId="66B42A63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1.24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D8035F2" w14:textId="4C60EAE5" w:rsidR="0070212F" w:rsidRPr="003C0611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EEB23F5" w14:textId="54285DC6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14:paraId="3DFAAB36" w14:textId="0220BF35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</w:tcPr>
          <w:p w14:paraId="1EEBF75C" w14:textId="0754096F" w:rsidR="0070212F" w:rsidRPr="00A033CC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Количество отремонтированных подъездов в многоквартирных домах </w:t>
            </w:r>
          </w:p>
        </w:tc>
        <w:tc>
          <w:tcPr>
            <w:tcW w:w="1418" w:type="dxa"/>
          </w:tcPr>
          <w:p w14:paraId="5D7D4A54" w14:textId="431A8442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2A99646A" w14:textId="78C0E8CC" w:rsidR="0070212F" w:rsidRPr="00410C8E" w:rsidRDefault="0070212F" w:rsidP="0070212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подъездов, ремонт которых будет осуществлен 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отчетном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году на территории городского округа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соответствии с адресным перечнем подъездов</w:t>
            </w:r>
          </w:p>
        </w:tc>
      </w:tr>
    </w:tbl>
    <w:p w14:paraId="7236A87C" w14:textId="77777777" w:rsidR="008351DE" w:rsidRDefault="008351DE" w:rsidP="00581726">
      <w:pPr>
        <w:spacing w:line="20" w:lineRule="atLeast"/>
        <w:contextualSpacing/>
        <w:jc w:val="both"/>
        <w:rPr>
          <w:rFonts w:cs="Times New Roman"/>
          <w:b/>
          <w:szCs w:val="28"/>
        </w:rPr>
      </w:pPr>
    </w:p>
    <w:sectPr w:rsidR="008351DE" w:rsidSect="008112B3">
      <w:footerReference w:type="default" r:id="rId8"/>
      <w:pgSz w:w="16838" w:h="11906" w:orient="landscape"/>
      <w:pgMar w:top="993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282C1" w14:textId="77777777" w:rsidR="00584A53" w:rsidRDefault="00584A53" w:rsidP="00936B5F">
      <w:r>
        <w:separator/>
      </w:r>
    </w:p>
  </w:endnote>
  <w:endnote w:type="continuationSeparator" w:id="0">
    <w:p w14:paraId="741098A3" w14:textId="77777777" w:rsidR="00584A53" w:rsidRDefault="00584A53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D6DE6" w14:textId="0CEBD365" w:rsidR="006C4133" w:rsidRDefault="006C4133" w:rsidP="00E72761">
    <w:pPr>
      <w:pStyle w:val="a9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6D3BA" w14:textId="77777777" w:rsidR="00584A53" w:rsidRDefault="00584A53" w:rsidP="00936B5F">
      <w:r>
        <w:separator/>
      </w:r>
    </w:p>
  </w:footnote>
  <w:footnote w:type="continuationSeparator" w:id="0">
    <w:p w14:paraId="284EEE47" w14:textId="77777777" w:rsidR="00584A53" w:rsidRDefault="00584A53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2EB0"/>
    <w:multiLevelType w:val="hybridMultilevel"/>
    <w:tmpl w:val="ED0809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FA74DB"/>
    <w:multiLevelType w:val="hybridMultilevel"/>
    <w:tmpl w:val="D42C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00DD3"/>
    <w:multiLevelType w:val="hybridMultilevel"/>
    <w:tmpl w:val="30E2A3C8"/>
    <w:lvl w:ilvl="0" w:tplc="DD8E3F1E">
      <w:numFmt w:val="bullet"/>
      <w:lvlText w:val="-"/>
      <w:lvlJc w:val="left"/>
      <w:pPr>
        <w:ind w:left="295" w:hanging="135"/>
      </w:pPr>
      <w:rPr>
        <w:rFonts w:ascii="Times New Roman" w:eastAsia="Times New Roman" w:hAnsi="Times New Roman" w:cs="Times New Roman" w:hint="default"/>
        <w:w w:val="97"/>
        <w:sz w:val="25"/>
        <w:szCs w:val="25"/>
        <w:lang w:val="ru-RU" w:eastAsia="en-US" w:bidi="ar-SA"/>
      </w:rPr>
    </w:lvl>
    <w:lvl w:ilvl="1" w:tplc="D0E2F02C">
      <w:numFmt w:val="bullet"/>
      <w:lvlText w:val="•"/>
      <w:lvlJc w:val="left"/>
      <w:pPr>
        <w:ind w:left="1865" w:hanging="135"/>
      </w:pPr>
      <w:rPr>
        <w:rFonts w:hint="default"/>
        <w:lang w:val="ru-RU" w:eastAsia="en-US" w:bidi="ar-SA"/>
      </w:rPr>
    </w:lvl>
    <w:lvl w:ilvl="2" w:tplc="924ABCAA">
      <w:numFmt w:val="bullet"/>
      <w:lvlText w:val="•"/>
      <w:lvlJc w:val="left"/>
      <w:pPr>
        <w:ind w:left="3431" w:hanging="135"/>
      </w:pPr>
      <w:rPr>
        <w:rFonts w:hint="default"/>
        <w:lang w:val="ru-RU" w:eastAsia="en-US" w:bidi="ar-SA"/>
      </w:rPr>
    </w:lvl>
    <w:lvl w:ilvl="3" w:tplc="44549F92">
      <w:numFmt w:val="bullet"/>
      <w:lvlText w:val="•"/>
      <w:lvlJc w:val="left"/>
      <w:pPr>
        <w:ind w:left="4997" w:hanging="135"/>
      </w:pPr>
      <w:rPr>
        <w:rFonts w:hint="default"/>
        <w:lang w:val="ru-RU" w:eastAsia="en-US" w:bidi="ar-SA"/>
      </w:rPr>
    </w:lvl>
    <w:lvl w:ilvl="4" w:tplc="4A10B3BC">
      <w:numFmt w:val="bullet"/>
      <w:lvlText w:val="•"/>
      <w:lvlJc w:val="left"/>
      <w:pPr>
        <w:ind w:left="6563" w:hanging="135"/>
      </w:pPr>
      <w:rPr>
        <w:rFonts w:hint="default"/>
        <w:lang w:val="ru-RU" w:eastAsia="en-US" w:bidi="ar-SA"/>
      </w:rPr>
    </w:lvl>
    <w:lvl w:ilvl="5" w:tplc="D6309B34">
      <w:numFmt w:val="bullet"/>
      <w:lvlText w:val="•"/>
      <w:lvlJc w:val="left"/>
      <w:pPr>
        <w:ind w:left="8129" w:hanging="135"/>
      </w:pPr>
      <w:rPr>
        <w:rFonts w:hint="default"/>
        <w:lang w:val="ru-RU" w:eastAsia="en-US" w:bidi="ar-SA"/>
      </w:rPr>
    </w:lvl>
    <w:lvl w:ilvl="6" w:tplc="91AAC9D0">
      <w:numFmt w:val="bullet"/>
      <w:lvlText w:val="•"/>
      <w:lvlJc w:val="left"/>
      <w:pPr>
        <w:ind w:left="9695" w:hanging="135"/>
      </w:pPr>
      <w:rPr>
        <w:rFonts w:hint="default"/>
        <w:lang w:val="ru-RU" w:eastAsia="en-US" w:bidi="ar-SA"/>
      </w:rPr>
    </w:lvl>
    <w:lvl w:ilvl="7" w:tplc="D588463A">
      <w:numFmt w:val="bullet"/>
      <w:lvlText w:val="•"/>
      <w:lvlJc w:val="left"/>
      <w:pPr>
        <w:ind w:left="11260" w:hanging="135"/>
      </w:pPr>
      <w:rPr>
        <w:rFonts w:hint="default"/>
        <w:lang w:val="ru-RU" w:eastAsia="en-US" w:bidi="ar-SA"/>
      </w:rPr>
    </w:lvl>
    <w:lvl w:ilvl="8" w:tplc="A308EF66">
      <w:numFmt w:val="bullet"/>
      <w:lvlText w:val="•"/>
      <w:lvlJc w:val="left"/>
      <w:pPr>
        <w:ind w:left="12826" w:hanging="135"/>
      </w:pPr>
      <w:rPr>
        <w:rFonts w:hint="default"/>
        <w:lang w:val="ru-RU" w:eastAsia="en-US" w:bidi="ar-SA"/>
      </w:rPr>
    </w:lvl>
  </w:abstractNum>
  <w:abstractNum w:abstractNumId="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71F23200"/>
    <w:multiLevelType w:val="hybridMultilevel"/>
    <w:tmpl w:val="B5A8A1CA"/>
    <w:lvl w:ilvl="0" w:tplc="3AA2A91E">
      <w:numFmt w:val="bullet"/>
      <w:lvlText w:val="-"/>
      <w:lvlJc w:val="left"/>
      <w:pPr>
        <w:ind w:left="1025" w:hanging="136"/>
      </w:pPr>
      <w:rPr>
        <w:rFonts w:ascii="Times New Roman" w:eastAsia="Times New Roman" w:hAnsi="Times New Roman" w:cs="Times New Roman" w:hint="default"/>
        <w:w w:val="104"/>
        <w:sz w:val="25"/>
        <w:szCs w:val="25"/>
        <w:lang w:val="ru-RU" w:eastAsia="en-US" w:bidi="ar-SA"/>
      </w:rPr>
    </w:lvl>
    <w:lvl w:ilvl="1" w:tplc="7B920DD6">
      <w:numFmt w:val="bullet"/>
      <w:lvlText w:val="•"/>
      <w:lvlJc w:val="left"/>
      <w:pPr>
        <w:ind w:left="2513" w:hanging="136"/>
      </w:pPr>
      <w:rPr>
        <w:rFonts w:hint="default"/>
        <w:lang w:val="ru-RU" w:eastAsia="en-US" w:bidi="ar-SA"/>
      </w:rPr>
    </w:lvl>
    <w:lvl w:ilvl="2" w:tplc="50F8BB18">
      <w:numFmt w:val="bullet"/>
      <w:lvlText w:val="•"/>
      <w:lvlJc w:val="left"/>
      <w:pPr>
        <w:ind w:left="4007" w:hanging="136"/>
      </w:pPr>
      <w:rPr>
        <w:rFonts w:hint="default"/>
        <w:lang w:val="ru-RU" w:eastAsia="en-US" w:bidi="ar-SA"/>
      </w:rPr>
    </w:lvl>
    <w:lvl w:ilvl="3" w:tplc="0090E6BE">
      <w:numFmt w:val="bullet"/>
      <w:lvlText w:val="•"/>
      <w:lvlJc w:val="left"/>
      <w:pPr>
        <w:ind w:left="5501" w:hanging="136"/>
      </w:pPr>
      <w:rPr>
        <w:rFonts w:hint="default"/>
        <w:lang w:val="ru-RU" w:eastAsia="en-US" w:bidi="ar-SA"/>
      </w:rPr>
    </w:lvl>
    <w:lvl w:ilvl="4" w:tplc="A0AA1F9E">
      <w:numFmt w:val="bullet"/>
      <w:lvlText w:val="•"/>
      <w:lvlJc w:val="left"/>
      <w:pPr>
        <w:ind w:left="6995" w:hanging="136"/>
      </w:pPr>
      <w:rPr>
        <w:rFonts w:hint="default"/>
        <w:lang w:val="ru-RU" w:eastAsia="en-US" w:bidi="ar-SA"/>
      </w:rPr>
    </w:lvl>
    <w:lvl w:ilvl="5" w:tplc="374A5EEA">
      <w:numFmt w:val="bullet"/>
      <w:lvlText w:val="•"/>
      <w:lvlJc w:val="left"/>
      <w:pPr>
        <w:ind w:left="8489" w:hanging="136"/>
      </w:pPr>
      <w:rPr>
        <w:rFonts w:hint="default"/>
        <w:lang w:val="ru-RU" w:eastAsia="en-US" w:bidi="ar-SA"/>
      </w:rPr>
    </w:lvl>
    <w:lvl w:ilvl="6" w:tplc="D174D680">
      <w:numFmt w:val="bullet"/>
      <w:lvlText w:val="•"/>
      <w:lvlJc w:val="left"/>
      <w:pPr>
        <w:ind w:left="9983" w:hanging="136"/>
      </w:pPr>
      <w:rPr>
        <w:rFonts w:hint="default"/>
        <w:lang w:val="ru-RU" w:eastAsia="en-US" w:bidi="ar-SA"/>
      </w:rPr>
    </w:lvl>
    <w:lvl w:ilvl="7" w:tplc="80A81682">
      <w:numFmt w:val="bullet"/>
      <w:lvlText w:val="•"/>
      <w:lvlJc w:val="left"/>
      <w:pPr>
        <w:ind w:left="11476" w:hanging="136"/>
      </w:pPr>
      <w:rPr>
        <w:rFonts w:hint="default"/>
        <w:lang w:val="ru-RU" w:eastAsia="en-US" w:bidi="ar-SA"/>
      </w:rPr>
    </w:lvl>
    <w:lvl w:ilvl="8" w:tplc="01C2D4A0">
      <w:numFmt w:val="bullet"/>
      <w:lvlText w:val="•"/>
      <w:lvlJc w:val="left"/>
      <w:pPr>
        <w:ind w:left="12970" w:hanging="13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775"/>
    <w:rsid w:val="000019BD"/>
    <w:rsid w:val="000070D1"/>
    <w:rsid w:val="00013E47"/>
    <w:rsid w:val="00016F88"/>
    <w:rsid w:val="00022D07"/>
    <w:rsid w:val="00025D91"/>
    <w:rsid w:val="000278EA"/>
    <w:rsid w:val="00031730"/>
    <w:rsid w:val="00033F9F"/>
    <w:rsid w:val="00040C32"/>
    <w:rsid w:val="0004241E"/>
    <w:rsid w:val="00051A9B"/>
    <w:rsid w:val="00052598"/>
    <w:rsid w:val="00054342"/>
    <w:rsid w:val="00055F3E"/>
    <w:rsid w:val="0006453E"/>
    <w:rsid w:val="00070211"/>
    <w:rsid w:val="000718CC"/>
    <w:rsid w:val="00073E5D"/>
    <w:rsid w:val="00080445"/>
    <w:rsid w:val="00083B6F"/>
    <w:rsid w:val="000841CF"/>
    <w:rsid w:val="00084D8C"/>
    <w:rsid w:val="00085116"/>
    <w:rsid w:val="00087A6C"/>
    <w:rsid w:val="000925F7"/>
    <w:rsid w:val="000A3745"/>
    <w:rsid w:val="000B2126"/>
    <w:rsid w:val="000B2CF2"/>
    <w:rsid w:val="000C0C08"/>
    <w:rsid w:val="000C2128"/>
    <w:rsid w:val="000C300C"/>
    <w:rsid w:val="000C6750"/>
    <w:rsid w:val="000D20BE"/>
    <w:rsid w:val="000D25A7"/>
    <w:rsid w:val="000D7A49"/>
    <w:rsid w:val="000E1152"/>
    <w:rsid w:val="000E1287"/>
    <w:rsid w:val="000E4014"/>
    <w:rsid w:val="000E707D"/>
    <w:rsid w:val="000F18DF"/>
    <w:rsid w:val="00100DE1"/>
    <w:rsid w:val="00101400"/>
    <w:rsid w:val="00101F99"/>
    <w:rsid w:val="0010311B"/>
    <w:rsid w:val="00107E45"/>
    <w:rsid w:val="00112AFB"/>
    <w:rsid w:val="0011606A"/>
    <w:rsid w:val="00120BE6"/>
    <w:rsid w:val="00121B91"/>
    <w:rsid w:val="00121C79"/>
    <w:rsid w:val="00122125"/>
    <w:rsid w:val="00122384"/>
    <w:rsid w:val="001246D5"/>
    <w:rsid w:val="0013230F"/>
    <w:rsid w:val="0013633C"/>
    <w:rsid w:val="00141CFA"/>
    <w:rsid w:val="00144484"/>
    <w:rsid w:val="0014478F"/>
    <w:rsid w:val="001514F3"/>
    <w:rsid w:val="00151C33"/>
    <w:rsid w:val="00155737"/>
    <w:rsid w:val="001572CF"/>
    <w:rsid w:val="00157EB5"/>
    <w:rsid w:val="001607C7"/>
    <w:rsid w:val="00160814"/>
    <w:rsid w:val="00163229"/>
    <w:rsid w:val="00163BAF"/>
    <w:rsid w:val="00166A33"/>
    <w:rsid w:val="0016788C"/>
    <w:rsid w:val="00180FBA"/>
    <w:rsid w:val="00181CB3"/>
    <w:rsid w:val="00182D6D"/>
    <w:rsid w:val="00184090"/>
    <w:rsid w:val="001A324F"/>
    <w:rsid w:val="001A4329"/>
    <w:rsid w:val="001B18F0"/>
    <w:rsid w:val="001B72FE"/>
    <w:rsid w:val="001C1C5D"/>
    <w:rsid w:val="001C1E10"/>
    <w:rsid w:val="001C465B"/>
    <w:rsid w:val="001C4A52"/>
    <w:rsid w:val="001C70C6"/>
    <w:rsid w:val="001D016E"/>
    <w:rsid w:val="001D3CD5"/>
    <w:rsid w:val="001D4C46"/>
    <w:rsid w:val="001D6770"/>
    <w:rsid w:val="001D68A8"/>
    <w:rsid w:val="001E00B9"/>
    <w:rsid w:val="001E1CA2"/>
    <w:rsid w:val="001E4099"/>
    <w:rsid w:val="001E45E0"/>
    <w:rsid w:val="001E4A02"/>
    <w:rsid w:val="001E51F1"/>
    <w:rsid w:val="001E6BDC"/>
    <w:rsid w:val="001F676B"/>
    <w:rsid w:val="00203B3A"/>
    <w:rsid w:val="00205B7B"/>
    <w:rsid w:val="0021577A"/>
    <w:rsid w:val="002208C8"/>
    <w:rsid w:val="00222D65"/>
    <w:rsid w:val="00225A54"/>
    <w:rsid w:val="00225EC2"/>
    <w:rsid w:val="002315E2"/>
    <w:rsid w:val="00243055"/>
    <w:rsid w:val="00245500"/>
    <w:rsid w:val="002476BA"/>
    <w:rsid w:val="00254557"/>
    <w:rsid w:val="00254DF8"/>
    <w:rsid w:val="0025596F"/>
    <w:rsid w:val="0025786E"/>
    <w:rsid w:val="002579D8"/>
    <w:rsid w:val="0026697E"/>
    <w:rsid w:val="00273863"/>
    <w:rsid w:val="002748B3"/>
    <w:rsid w:val="002812BD"/>
    <w:rsid w:val="00282E33"/>
    <w:rsid w:val="002847D4"/>
    <w:rsid w:val="002932D4"/>
    <w:rsid w:val="00297D00"/>
    <w:rsid w:val="002A3297"/>
    <w:rsid w:val="002A6A29"/>
    <w:rsid w:val="002B168A"/>
    <w:rsid w:val="002B4AD3"/>
    <w:rsid w:val="002B6CE2"/>
    <w:rsid w:val="002C03D9"/>
    <w:rsid w:val="002C19DC"/>
    <w:rsid w:val="002C4FF9"/>
    <w:rsid w:val="002C5770"/>
    <w:rsid w:val="002C5E07"/>
    <w:rsid w:val="002C683C"/>
    <w:rsid w:val="002D009A"/>
    <w:rsid w:val="002D2B25"/>
    <w:rsid w:val="002E0ECF"/>
    <w:rsid w:val="002E1071"/>
    <w:rsid w:val="002E1ACC"/>
    <w:rsid w:val="002E2368"/>
    <w:rsid w:val="002E23F7"/>
    <w:rsid w:val="002E6F16"/>
    <w:rsid w:val="002E7C5D"/>
    <w:rsid w:val="002F6B81"/>
    <w:rsid w:val="003022C6"/>
    <w:rsid w:val="00310E7C"/>
    <w:rsid w:val="00312145"/>
    <w:rsid w:val="003131D0"/>
    <w:rsid w:val="003142F7"/>
    <w:rsid w:val="0031567E"/>
    <w:rsid w:val="0031675C"/>
    <w:rsid w:val="00317695"/>
    <w:rsid w:val="00321EA8"/>
    <w:rsid w:val="00322F59"/>
    <w:rsid w:val="00331338"/>
    <w:rsid w:val="003315CE"/>
    <w:rsid w:val="00331834"/>
    <w:rsid w:val="0033324E"/>
    <w:rsid w:val="003401D2"/>
    <w:rsid w:val="00342FB0"/>
    <w:rsid w:val="003532B0"/>
    <w:rsid w:val="00360A78"/>
    <w:rsid w:val="00366DAD"/>
    <w:rsid w:val="003706DE"/>
    <w:rsid w:val="0037091E"/>
    <w:rsid w:val="0037144C"/>
    <w:rsid w:val="00373D65"/>
    <w:rsid w:val="00376C97"/>
    <w:rsid w:val="00383499"/>
    <w:rsid w:val="0038372A"/>
    <w:rsid w:val="00383ED7"/>
    <w:rsid w:val="003847D2"/>
    <w:rsid w:val="003A00F4"/>
    <w:rsid w:val="003A04C4"/>
    <w:rsid w:val="003A1AF8"/>
    <w:rsid w:val="003A7F5C"/>
    <w:rsid w:val="003B4E41"/>
    <w:rsid w:val="003C0611"/>
    <w:rsid w:val="003C271E"/>
    <w:rsid w:val="003C3137"/>
    <w:rsid w:val="003C504E"/>
    <w:rsid w:val="003D180C"/>
    <w:rsid w:val="003D76C8"/>
    <w:rsid w:val="003D77F0"/>
    <w:rsid w:val="003E2038"/>
    <w:rsid w:val="003E2662"/>
    <w:rsid w:val="003F49BD"/>
    <w:rsid w:val="003F799F"/>
    <w:rsid w:val="003F7A1D"/>
    <w:rsid w:val="00405598"/>
    <w:rsid w:val="00407501"/>
    <w:rsid w:val="00410C8E"/>
    <w:rsid w:val="00411BAE"/>
    <w:rsid w:val="0042168F"/>
    <w:rsid w:val="004230C4"/>
    <w:rsid w:val="004260E8"/>
    <w:rsid w:val="00426AF9"/>
    <w:rsid w:val="00427B4A"/>
    <w:rsid w:val="00432FC8"/>
    <w:rsid w:val="004402C4"/>
    <w:rsid w:val="004451AA"/>
    <w:rsid w:val="004469BE"/>
    <w:rsid w:val="00454008"/>
    <w:rsid w:val="004540E3"/>
    <w:rsid w:val="004555CA"/>
    <w:rsid w:val="004573C1"/>
    <w:rsid w:val="0046085F"/>
    <w:rsid w:val="00463A30"/>
    <w:rsid w:val="0046612D"/>
    <w:rsid w:val="0046794D"/>
    <w:rsid w:val="00471556"/>
    <w:rsid w:val="00482D8C"/>
    <w:rsid w:val="0048327D"/>
    <w:rsid w:val="0048689E"/>
    <w:rsid w:val="00486F7E"/>
    <w:rsid w:val="0049454B"/>
    <w:rsid w:val="004A131F"/>
    <w:rsid w:val="004A20C0"/>
    <w:rsid w:val="004A74E3"/>
    <w:rsid w:val="004B1783"/>
    <w:rsid w:val="004B2FAE"/>
    <w:rsid w:val="004B4F58"/>
    <w:rsid w:val="004B50B1"/>
    <w:rsid w:val="004C0497"/>
    <w:rsid w:val="004C0B20"/>
    <w:rsid w:val="004C791B"/>
    <w:rsid w:val="004D05D2"/>
    <w:rsid w:val="004D32DB"/>
    <w:rsid w:val="004D4F6A"/>
    <w:rsid w:val="004D6F23"/>
    <w:rsid w:val="004D7BC1"/>
    <w:rsid w:val="004E241B"/>
    <w:rsid w:val="004E6469"/>
    <w:rsid w:val="004F2E0C"/>
    <w:rsid w:val="0050330D"/>
    <w:rsid w:val="00503A43"/>
    <w:rsid w:val="00506E06"/>
    <w:rsid w:val="00507600"/>
    <w:rsid w:val="0050761E"/>
    <w:rsid w:val="0051613A"/>
    <w:rsid w:val="00517045"/>
    <w:rsid w:val="00521EA1"/>
    <w:rsid w:val="00521EED"/>
    <w:rsid w:val="005247E9"/>
    <w:rsid w:val="005261F6"/>
    <w:rsid w:val="00530D3F"/>
    <w:rsid w:val="00532EC8"/>
    <w:rsid w:val="0053489F"/>
    <w:rsid w:val="00536865"/>
    <w:rsid w:val="005421F4"/>
    <w:rsid w:val="005434B4"/>
    <w:rsid w:val="00544C31"/>
    <w:rsid w:val="005529D6"/>
    <w:rsid w:val="0057404A"/>
    <w:rsid w:val="00574BD4"/>
    <w:rsid w:val="00575EF3"/>
    <w:rsid w:val="00577B7F"/>
    <w:rsid w:val="00577CEB"/>
    <w:rsid w:val="005808ED"/>
    <w:rsid w:val="00581726"/>
    <w:rsid w:val="00582E58"/>
    <w:rsid w:val="00583984"/>
    <w:rsid w:val="00584A53"/>
    <w:rsid w:val="005923D1"/>
    <w:rsid w:val="005A056A"/>
    <w:rsid w:val="005A1AA1"/>
    <w:rsid w:val="005A4489"/>
    <w:rsid w:val="005A7E72"/>
    <w:rsid w:val="005B0E97"/>
    <w:rsid w:val="005B2C72"/>
    <w:rsid w:val="005B2F17"/>
    <w:rsid w:val="005B37C9"/>
    <w:rsid w:val="005B6D24"/>
    <w:rsid w:val="005C1176"/>
    <w:rsid w:val="005C7D7B"/>
    <w:rsid w:val="005D3D06"/>
    <w:rsid w:val="005D4E4F"/>
    <w:rsid w:val="005D5AF9"/>
    <w:rsid w:val="005D5D82"/>
    <w:rsid w:val="005E0EFD"/>
    <w:rsid w:val="005E1F95"/>
    <w:rsid w:val="005E2488"/>
    <w:rsid w:val="005E2C1C"/>
    <w:rsid w:val="005E4020"/>
    <w:rsid w:val="005F29D5"/>
    <w:rsid w:val="005F2CF7"/>
    <w:rsid w:val="006055EB"/>
    <w:rsid w:val="0060651E"/>
    <w:rsid w:val="00620EB1"/>
    <w:rsid w:val="0062314D"/>
    <w:rsid w:val="00623685"/>
    <w:rsid w:val="006246DF"/>
    <w:rsid w:val="00624C4E"/>
    <w:rsid w:val="00626499"/>
    <w:rsid w:val="00626A23"/>
    <w:rsid w:val="00631894"/>
    <w:rsid w:val="00634285"/>
    <w:rsid w:val="00642429"/>
    <w:rsid w:val="00645636"/>
    <w:rsid w:val="0066652D"/>
    <w:rsid w:val="006679F3"/>
    <w:rsid w:val="00671503"/>
    <w:rsid w:val="006716FA"/>
    <w:rsid w:val="00673262"/>
    <w:rsid w:val="00675414"/>
    <w:rsid w:val="00675735"/>
    <w:rsid w:val="006810B3"/>
    <w:rsid w:val="00681BF5"/>
    <w:rsid w:val="0068474F"/>
    <w:rsid w:val="00690489"/>
    <w:rsid w:val="00696C3C"/>
    <w:rsid w:val="006A15EA"/>
    <w:rsid w:val="006B269F"/>
    <w:rsid w:val="006B590C"/>
    <w:rsid w:val="006B6565"/>
    <w:rsid w:val="006B71E3"/>
    <w:rsid w:val="006B7B45"/>
    <w:rsid w:val="006B7E69"/>
    <w:rsid w:val="006C2082"/>
    <w:rsid w:val="006C299B"/>
    <w:rsid w:val="006C4133"/>
    <w:rsid w:val="006D0503"/>
    <w:rsid w:val="006D12B6"/>
    <w:rsid w:val="006D3593"/>
    <w:rsid w:val="006E2387"/>
    <w:rsid w:val="006E313A"/>
    <w:rsid w:val="006E49B3"/>
    <w:rsid w:val="006E7837"/>
    <w:rsid w:val="006F669A"/>
    <w:rsid w:val="006F79F9"/>
    <w:rsid w:val="0070212F"/>
    <w:rsid w:val="00702455"/>
    <w:rsid w:val="0070570D"/>
    <w:rsid w:val="0070675D"/>
    <w:rsid w:val="00710736"/>
    <w:rsid w:val="00712F08"/>
    <w:rsid w:val="007156A0"/>
    <w:rsid w:val="007163D9"/>
    <w:rsid w:val="007205DA"/>
    <w:rsid w:val="00720B2C"/>
    <w:rsid w:val="007220EC"/>
    <w:rsid w:val="007225D6"/>
    <w:rsid w:val="0072278D"/>
    <w:rsid w:val="00723473"/>
    <w:rsid w:val="0072682A"/>
    <w:rsid w:val="00737EC7"/>
    <w:rsid w:val="007407CC"/>
    <w:rsid w:val="00741B09"/>
    <w:rsid w:val="0075321E"/>
    <w:rsid w:val="007535EE"/>
    <w:rsid w:val="00755CE2"/>
    <w:rsid w:val="00761032"/>
    <w:rsid w:val="00761475"/>
    <w:rsid w:val="00761F17"/>
    <w:rsid w:val="00764F87"/>
    <w:rsid w:val="00765F28"/>
    <w:rsid w:val="007705AD"/>
    <w:rsid w:val="00773AB4"/>
    <w:rsid w:val="00773FAB"/>
    <w:rsid w:val="00786ED6"/>
    <w:rsid w:val="00797171"/>
    <w:rsid w:val="007A2E13"/>
    <w:rsid w:val="007A3EC6"/>
    <w:rsid w:val="007B3DD6"/>
    <w:rsid w:val="007B637E"/>
    <w:rsid w:val="007C01B1"/>
    <w:rsid w:val="007C1BEE"/>
    <w:rsid w:val="007C2D41"/>
    <w:rsid w:val="007D0704"/>
    <w:rsid w:val="007D70EE"/>
    <w:rsid w:val="007E11C6"/>
    <w:rsid w:val="007E1401"/>
    <w:rsid w:val="007E5A65"/>
    <w:rsid w:val="00800359"/>
    <w:rsid w:val="008014CA"/>
    <w:rsid w:val="00801637"/>
    <w:rsid w:val="00804047"/>
    <w:rsid w:val="00805301"/>
    <w:rsid w:val="0080697F"/>
    <w:rsid w:val="008112B3"/>
    <w:rsid w:val="00811FAB"/>
    <w:rsid w:val="00813B6C"/>
    <w:rsid w:val="0081613C"/>
    <w:rsid w:val="00822134"/>
    <w:rsid w:val="00824849"/>
    <w:rsid w:val="00824B9F"/>
    <w:rsid w:val="00825246"/>
    <w:rsid w:val="00831C56"/>
    <w:rsid w:val="00832701"/>
    <w:rsid w:val="00832BAA"/>
    <w:rsid w:val="00833237"/>
    <w:rsid w:val="008351DE"/>
    <w:rsid w:val="008372FF"/>
    <w:rsid w:val="00837FD7"/>
    <w:rsid w:val="00843B5F"/>
    <w:rsid w:val="00843BEE"/>
    <w:rsid w:val="0084754A"/>
    <w:rsid w:val="00850817"/>
    <w:rsid w:val="008517F1"/>
    <w:rsid w:val="00855D79"/>
    <w:rsid w:val="0085741E"/>
    <w:rsid w:val="008600C6"/>
    <w:rsid w:val="008609EA"/>
    <w:rsid w:val="008640A9"/>
    <w:rsid w:val="0086554C"/>
    <w:rsid w:val="008669B2"/>
    <w:rsid w:val="008669DA"/>
    <w:rsid w:val="008672AD"/>
    <w:rsid w:val="008728A1"/>
    <w:rsid w:val="00873964"/>
    <w:rsid w:val="0087580C"/>
    <w:rsid w:val="008765EE"/>
    <w:rsid w:val="00880848"/>
    <w:rsid w:val="0088161D"/>
    <w:rsid w:val="0088381E"/>
    <w:rsid w:val="008905B1"/>
    <w:rsid w:val="008A1F12"/>
    <w:rsid w:val="008B3DDD"/>
    <w:rsid w:val="008B3E8D"/>
    <w:rsid w:val="008B6163"/>
    <w:rsid w:val="008B68A6"/>
    <w:rsid w:val="008C15CF"/>
    <w:rsid w:val="008C42F6"/>
    <w:rsid w:val="008D0899"/>
    <w:rsid w:val="008D0B97"/>
    <w:rsid w:val="008D328B"/>
    <w:rsid w:val="008E338D"/>
    <w:rsid w:val="008F256B"/>
    <w:rsid w:val="009011EE"/>
    <w:rsid w:val="00902651"/>
    <w:rsid w:val="00906B96"/>
    <w:rsid w:val="009118DA"/>
    <w:rsid w:val="00913DED"/>
    <w:rsid w:val="00915704"/>
    <w:rsid w:val="009165EE"/>
    <w:rsid w:val="00916675"/>
    <w:rsid w:val="00917C8B"/>
    <w:rsid w:val="00920C8E"/>
    <w:rsid w:val="00922101"/>
    <w:rsid w:val="00922C58"/>
    <w:rsid w:val="00923BFE"/>
    <w:rsid w:val="00925EF9"/>
    <w:rsid w:val="00936B5F"/>
    <w:rsid w:val="00937385"/>
    <w:rsid w:val="0093761C"/>
    <w:rsid w:val="0094174C"/>
    <w:rsid w:val="009532C5"/>
    <w:rsid w:val="009536AC"/>
    <w:rsid w:val="0095378C"/>
    <w:rsid w:val="00960420"/>
    <w:rsid w:val="00961B81"/>
    <w:rsid w:val="00987CDC"/>
    <w:rsid w:val="00987D9D"/>
    <w:rsid w:val="0099068E"/>
    <w:rsid w:val="00990FC9"/>
    <w:rsid w:val="00991AED"/>
    <w:rsid w:val="00991C5A"/>
    <w:rsid w:val="0099232A"/>
    <w:rsid w:val="009926A6"/>
    <w:rsid w:val="009A1AF8"/>
    <w:rsid w:val="009A5FF4"/>
    <w:rsid w:val="009B00AF"/>
    <w:rsid w:val="009B60FE"/>
    <w:rsid w:val="009B7055"/>
    <w:rsid w:val="009C0306"/>
    <w:rsid w:val="009C6E94"/>
    <w:rsid w:val="009C7F41"/>
    <w:rsid w:val="009D4E12"/>
    <w:rsid w:val="009D65D3"/>
    <w:rsid w:val="009E242C"/>
    <w:rsid w:val="009E2A0C"/>
    <w:rsid w:val="009E4467"/>
    <w:rsid w:val="009E5586"/>
    <w:rsid w:val="009F532C"/>
    <w:rsid w:val="00A00C73"/>
    <w:rsid w:val="00A00F62"/>
    <w:rsid w:val="00A033CC"/>
    <w:rsid w:val="00A1187C"/>
    <w:rsid w:val="00A146B5"/>
    <w:rsid w:val="00A15E6A"/>
    <w:rsid w:val="00A16641"/>
    <w:rsid w:val="00A218CC"/>
    <w:rsid w:val="00A270A7"/>
    <w:rsid w:val="00A4380F"/>
    <w:rsid w:val="00A44393"/>
    <w:rsid w:val="00A47BC4"/>
    <w:rsid w:val="00A505C9"/>
    <w:rsid w:val="00A5187A"/>
    <w:rsid w:val="00A523A4"/>
    <w:rsid w:val="00A52720"/>
    <w:rsid w:val="00A621C3"/>
    <w:rsid w:val="00A649A0"/>
    <w:rsid w:val="00A72F8D"/>
    <w:rsid w:val="00A80AEB"/>
    <w:rsid w:val="00A85CDD"/>
    <w:rsid w:val="00A86ED2"/>
    <w:rsid w:val="00A87CF3"/>
    <w:rsid w:val="00A9174F"/>
    <w:rsid w:val="00A95B29"/>
    <w:rsid w:val="00AB0818"/>
    <w:rsid w:val="00AB0B30"/>
    <w:rsid w:val="00AB4410"/>
    <w:rsid w:val="00AB70A2"/>
    <w:rsid w:val="00AC2864"/>
    <w:rsid w:val="00AC2BA8"/>
    <w:rsid w:val="00AD2EB4"/>
    <w:rsid w:val="00AD398B"/>
    <w:rsid w:val="00AD5ADB"/>
    <w:rsid w:val="00AD5B66"/>
    <w:rsid w:val="00AE2688"/>
    <w:rsid w:val="00AF1561"/>
    <w:rsid w:val="00AF5236"/>
    <w:rsid w:val="00B10150"/>
    <w:rsid w:val="00B12292"/>
    <w:rsid w:val="00B27BFB"/>
    <w:rsid w:val="00B3097F"/>
    <w:rsid w:val="00B317CF"/>
    <w:rsid w:val="00B36765"/>
    <w:rsid w:val="00B41CF6"/>
    <w:rsid w:val="00B50370"/>
    <w:rsid w:val="00B50571"/>
    <w:rsid w:val="00B5460B"/>
    <w:rsid w:val="00B61AC8"/>
    <w:rsid w:val="00B72369"/>
    <w:rsid w:val="00B730B7"/>
    <w:rsid w:val="00B773F9"/>
    <w:rsid w:val="00B8004C"/>
    <w:rsid w:val="00B83A94"/>
    <w:rsid w:val="00B84ECE"/>
    <w:rsid w:val="00B90740"/>
    <w:rsid w:val="00B9158B"/>
    <w:rsid w:val="00B94ACD"/>
    <w:rsid w:val="00B95287"/>
    <w:rsid w:val="00B9638C"/>
    <w:rsid w:val="00B96AD5"/>
    <w:rsid w:val="00B97FB7"/>
    <w:rsid w:val="00BA391C"/>
    <w:rsid w:val="00BA4DEF"/>
    <w:rsid w:val="00BA61EF"/>
    <w:rsid w:val="00BA7E27"/>
    <w:rsid w:val="00BB62D4"/>
    <w:rsid w:val="00BB6B03"/>
    <w:rsid w:val="00BB7723"/>
    <w:rsid w:val="00BB7D18"/>
    <w:rsid w:val="00BC08EC"/>
    <w:rsid w:val="00BC7902"/>
    <w:rsid w:val="00BD1985"/>
    <w:rsid w:val="00BD5E99"/>
    <w:rsid w:val="00BE5407"/>
    <w:rsid w:val="00BE7D53"/>
    <w:rsid w:val="00BF3251"/>
    <w:rsid w:val="00BF63E3"/>
    <w:rsid w:val="00C0223F"/>
    <w:rsid w:val="00C14E9E"/>
    <w:rsid w:val="00C14FD3"/>
    <w:rsid w:val="00C174A4"/>
    <w:rsid w:val="00C20309"/>
    <w:rsid w:val="00C24D27"/>
    <w:rsid w:val="00C25BB3"/>
    <w:rsid w:val="00C3100B"/>
    <w:rsid w:val="00C33502"/>
    <w:rsid w:val="00C40B66"/>
    <w:rsid w:val="00C4215F"/>
    <w:rsid w:val="00C469A7"/>
    <w:rsid w:val="00C5033B"/>
    <w:rsid w:val="00C53826"/>
    <w:rsid w:val="00C54566"/>
    <w:rsid w:val="00C55971"/>
    <w:rsid w:val="00C56F13"/>
    <w:rsid w:val="00C63AB4"/>
    <w:rsid w:val="00C64D0F"/>
    <w:rsid w:val="00C67B7F"/>
    <w:rsid w:val="00C70E0B"/>
    <w:rsid w:val="00C779DB"/>
    <w:rsid w:val="00C808F1"/>
    <w:rsid w:val="00C8140B"/>
    <w:rsid w:val="00C902BE"/>
    <w:rsid w:val="00C94932"/>
    <w:rsid w:val="00CA544C"/>
    <w:rsid w:val="00CB30FA"/>
    <w:rsid w:val="00CB3293"/>
    <w:rsid w:val="00CB75B0"/>
    <w:rsid w:val="00CC26AD"/>
    <w:rsid w:val="00CD3287"/>
    <w:rsid w:val="00CD6F2B"/>
    <w:rsid w:val="00CD72F6"/>
    <w:rsid w:val="00CE02FA"/>
    <w:rsid w:val="00CE235B"/>
    <w:rsid w:val="00CE2367"/>
    <w:rsid w:val="00CE251E"/>
    <w:rsid w:val="00CE2BAE"/>
    <w:rsid w:val="00CE2FA1"/>
    <w:rsid w:val="00CE4AB6"/>
    <w:rsid w:val="00CE5389"/>
    <w:rsid w:val="00CF565B"/>
    <w:rsid w:val="00CF7789"/>
    <w:rsid w:val="00D00DAE"/>
    <w:rsid w:val="00D117D9"/>
    <w:rsid w:val="00D22281"/>
    <w:rsid w:val="00D2342D"/>
    <w:rsid w:val="00D25CFC"/>
    <w:rsid w:val="00D26358"/>
    <w:rsid w:val="00D30715"/>
    <w:rsid w:val="00D31333"/>
    <w:rsid w:val="00D43C69"/>
    <w:rsid w:val="00D47172"/>
    <w:rsid w:val="00D4733F"/>
    <w:rsid w:val="00D509EC"/>
    <w:rsid w:val="00D51EA7"/>
    <w:rsid w:val="00D54E6E"/>
    <w:rsid w:val="00D54F9D"/>
    <w:rsid w:val="00D5726E"/>
    <w:rsid w:val="00D641E3"/>
    <w:rsid w:val="00D72F75"/>
    <w:rsid w:val="00D75334"/>
    <w:rsid w:val="00D77E73"/>
    <w:rsid w:val="00D96D09"/>
    <w:rsid w:val="00DA0148"/>
    <w:rsid w:val="00DB0DB5"/>
    <w:rsid w:val="00DB451F"/>
    <w:rsid w:val="00DB7B00"/>
    <w:rsid w:val="00DD36D6"/>
    <w:rsid w:val="00DD4EDB"/>
    <w:rsid w:val="00DE1FBF"/>
    <w:rsid w:val="00DE2068"/>
    <w:rsid w:val="00DE61BD"/>
    <w:rsid w:val="00DE76A2"/>
    <w:rsid w:val="00DF1767"/>
    <w:rsid w:val="00DF3B40"/>
    <w:rsid w:val="00E05032"/>
    <w:rsid w:val="00E05C19"/>
    <w:rsid w:val="00E0754E"/>
    <w:rsid w:val="00E07C40"/>
    <w:rsid w:val="00E112B5"/>
    <w:rsid w:val="00E12D59"/>
    <w:rsid w:val="00E12F7F"/>
    <w:rsid w:val="00E13F48"/>
    <w:rsid w:val="00E25E6D"/>
    <w:rsid w:val="00E31B66"/>
    <w:rsid w:val="00E3653D"/>
    <w:rsid w:val="00E50E58"/>
    <w:rsid w:val="00E602C7"/>
    <w:rsid w:val="00E648E1"/>
    <w:rsid w:val="00E64B43"/>
    <w:rsid w:val="00E64EF0"/>
    <w:rsid w:val="00E661D7"/>
    <w:rsid w:val="00E715A3"/>
    <w:rsid w:val="00E72761"/>
    <w:rsid w:val="00E745EF"/>
    <w:rsid w:val="00E747B0"/>
    <w:rsid w:val="00E74BDA"/>
    <w:rsid w:val="00E8323A"/>
    <w:rsid w:val="00E839DD"/>
    <w:rsid w:val="00E8585A"/>
    <w:rsid w:val="00E9274A"/>
    <w:rsid w:val="00E932AA"/>
    <w:rsid w:val="00E9355F"/>
    <w:rsid w:val="00EB0BEB"/>
    <w:rsid w:val="00EB38E8"/>
    <w:rsid w:val="00EB438D"/>
    <w:rsid w:val="00EB44A4"/>
    <w:rsid w:val="00EB522E"/>
    <w:rsid w:val="00EB5C85"/>
    <w:rsid w:val="00EC5E03"/>
    <w:rsid w:val="00EC6021"/>
    <w:rsid w:val="00ED2033"/>
    <w:rsid w:val="00ED36CA"/>
    <w:rsid w:val="00ED6847"/>
    <w:rsid w:val="00EF2FB1"/>
    <w:rsid w:val="00EF3453"/>
    <w:rsid w:val="00EF52A6"/>
    <w:rsid w:val="00F03C0A"/>
    <w:rsid w:val="00F055C4"/>
    <w:rsid w:val="00F06235"/>
    <w:rsid w:val="00F1529A"/>
    <w:rsid w:val="00F21B1C"/>
    <w:rsid w:val="00F21DE1"/>
    <w:rsid w:val="00F24356"/>
    <w:rsid w:val="00F26A50"/>
    <w:rsid w:val="00F3072C"/>
    <w:rsid w:val="00F31032"/>
    <w:rsid w:val="00F34A32"/>
    <w:rsid w:val="00F351A0"/>
    <w:rsid w:val="00F44270"/>
    <w:rsid w:val="00F45526"/>
    <w:rsid w:val="00F54397"/>
    <w:rsid w:val="00F56539"/>
    <w:rsid w:val="00F56D6F"/>
    <w:rsid w:val="00F6101C"/>
    <w:rsid w:val="00F61B8D"/>
    <w:rsid w:val="00F72EB4"/>
    <w:rsid w:val="00F77BD2"/>
    <w:rsid w:val="00F8336A"/>
    <w:rsid w:val="00F8503E"/>
    <w:rsid w:val="00F86D89"/>
    <w:rsid w:val="00F90CA4"/>
    <w:rsid w:val="00F932F2"/>
    <w:rsid w:val="00F95A24"/>
    <w:rsid w:val="00FA2184"/>
    <w:rsid w:val="00FA301C"/>
    <w:rsid w:val="00FB5173"/>
    <w:rsid w:val="00FC1671"/>
    <w:rsid w:val="00FC28A3"/>
    <w:rsid w:val="00FC337A"/>
    <w:rsid w:val="00FC506C"/>
    <w:rsid w:val="00FC6851"/>
    <w:rsid w:val="00FD3B24"/>
    <w:rsid w:val="00FE28DF"/>
    <w:rsid w:val="00FE758F"/>
    <w:rsid w:val="00FF0FB1"/>
    <w:rsid w:val="00FF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7143"/>
  <w15:docId w15:val="{49C3A8C2-19EE-412B-AB69-3895A221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07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1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6C41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6C4133"/>
    <w:rPr>
      <w:rFonts w:ascii="Calibri" w:eastAsia="Times New Roman" w:hAnsi="Calibri" w:cs="Times New Roman"/>
      <w:lang w:eastAsia="ru-RU"/>
    </w:rPr>
  </w:style>
  <w:style w:type="paragraph" w:styleId="af5">
    <w:name w:val="Normal (Web)"/>
    <w:basedOn w:val="a"/>
    <w:uiPriority w:val="99"/>
    <w:unhideWhenUsed/>
    <w:rsid w:val="00575E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75EF3"/>
    <w:rPr>
      <w:rFonts w:ascii="Calibri" w:eastAsia="Times New Roman" w:hAnsi="Calibri" w:cs="Calibri"/>
      <w:szCs w:val="20"/>
      <w:lang w:eastAsia="ru-RU"/>
    </w:rPr>
  </w:style>
  <w:style w:type="paragraph" w:styleId="af6">
    <w:name w:val="Body Text"/>
    <w:basedOn w:val="a"/>
    <w:link w:val="af7"/>
    <w:uiPriority w:val="1"/>
    <w:qFormat/>
    <w:rsid w:val="00033F9F"/>
    <w:pPr>
      <w:widowControl w:val="0"/>
      <w:autoSpaceDE w:val="0"/>
      <w:autoSpaceDN w:val="0"/>
    </w:pPr>
    <w:rPr>
      <w:rFonts w:eastAsia="Times New Roman" w:cs="Times New Roman"/>
      <w:sz w:val="25"/>
      <w:szCs w:val="25"/>
    </w:rPr>
  </w:style>
  <w:style w:type="character" w:customStyle="1" w:styleId="af7">
    <w:name w:val="Основной текст Знак"/>
    <w:basedOn w:val="a0"/>
    <w:link w:val="af6"/>
    <w:uiPriority w:val="1"/>
    <w:rsid w:val="00033F9F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DCEFF-002E-4C6F-8FD9-A7CA85C21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exif_MSED_c1f9568289d62be3089200544cffc221291e7574b56d266b7c5ec6350a1ce673</dc:description>
  <cp:lastModifiedBy>Макарова А.А.</cp:lastModifiedBy>
  <cp:revision>3</cp:revision>
  <cp:lastPrinted>2023-12-05T11:02:00Z</cp:lastPrinted>
  <dcterms:created xsi:type="dcterms:W3CDTF">2023-12-16T11:18:00Z</dcterms:created>
  <dcterms:modified xsi:type="dcterms:W3CDTF">2023-12-16T11:18:00Z</dcterms:modified>
</cp:coreProperties>
</file>